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8FCB" w14:textId="05CD005F" w:rsidR="008D45D0" w:rsidRDefault="008D45D0" w:rsidP="00414637">
      <w:pPr>
        <w:rPr>
          <w:sz w:val="24"/>
          <w:szCs w:val="24"/>
        </w:rPr>
      </w:pPr>
    </w:p>
    <w:p w14:paraId="5CA897BF" w14:textId="77777777" w:rsidR="008D45D0" w:rsidRDefault="008D45D0" w:rsidP="00414637">
      <w:pPr>
        <w:rPr>
          <w:sz w:val="24"/>
          <w:szCs w:val="24"/>
        </w:rPr>
      </w:pPr>
    </w:p>
    <w:p w14:paraId="2F15411E" w14:textId="6B8F31F9" w:rsidR="008D45D0" w:rsidRPr="008B1A8B" w:rsidRDefault="008D45D0" w:rsidP="008B1A8B">
      <w:pPr>
        <w:pStyle w:val="Title"/>
        <w:jc w:val="center"/>
        <w:rPr>
          <w:b/>
          <w:bCs/>
        </w:rPr>
      </w:pPr>
      <w:r w:rsidRPr="008B1A8B">
        <w:rPr>
          <w:b/>
          <w:bCs/>
        </w:rPr>
        <w:t xml:space="preserve"> Communication Board</w:t>
      </w:r>
    </w:p>
    <w:p w14:paraId="5CAA3AC6" w14:textId="77777777" w:rsidR="008D45D0" w:rsidRPr="008D45D0" w:rsidRDefault="008D45D0" w:rsidP="00414637">
      <w:pPr>
        <w:rPr>
          <w:sz w:val="24"/>
          <w:szCs w:val="24"/>
        </w:rPr>
      </w:pPr>
    </w:p>
    <w:p w14:paraId="3C0AE5C6" w14:textId="26E05B8A" w:rsidR="008D45D0" w:rsidRDefault="008D45D0" w:rsidP="00414637">
      <w:pPr>
        <w:rPr>
          <w:rFonts w:cstheme="minorHAnsi"/>
          <w:sz w:val="24"/>
          <w:szCs w:val="24"/>
        </w:rPr>
      </w:pPr>
      <w:r w:rsidRPr="008D45D0">
        <w:rPr>
          <w:rFonts w:cstheme="minorHAnsi"/>
          <w:sz w:val="24"/>
          <w:szCs w:val="24"/>
        </w:rPr>
        <w:t>Using a communication board to support understanding: The communication board will help children</w:t>
      </w:r>
      <w:r w:rsidR="00576877">
        <w:rPr>
          <w:rFonts w:cstheme="minorHAnsi"/>
          <w:sz w:val="24"/>
          <w:szCs w:val="24"/>
        </w:rPr>
        <w:t xml:space="preserve"> and adults</w:t>
      </w:r>
      <w:r w:rsidRPr="008D45D0">
        <w:rPr>
          <w:rFonts w:cstheme="minorHAnsi"/>
          <w:sz w:val="24"/>
          <w:szCs w:val="24"/>
        </w:rPr>
        <w:t xml:space="preserve"> to make links between a real object, a </w:t>
      </w:r>
      <w:proofErr w:type="gramStart"/>
      <w:r w:rsidRPr="008D45D0">
        <w:rPr>
          <w:rFonts w:cstheme="minorHAnsi"/>
          <w:sz w:val="24"/>
          <w:szCs w:val="24"/>
        </w:rPr>
        <w:t>picture</w:t>
      </w:r>
      <w:proofErr w:type="gramEnd"/>
      <w:r w:rsidRPr="008D45D0">
        <w:rPr>
          <w:rFonts w:cstheme="minorHAnsi"/>
          <w:sz w:val="24"/>
          <w:szCs w:val="24"/>
        </w:rPr>
        <w:t xml:space="preserve"> and a spoken word. Visuals help us all to understand. A picture is more </w:t>
      </w:r>
      <w:r w:rsidR="00F14BAE" w:rsidRPr="008D45D0">
        <w:rPr>
          <w:rFonts w:cstheme="minorHAnsi"/>
          <w:sz w:val="24"/>
          <w:szCs w:val="24"/>
        </w:rPr>
        <w:t>like</w:t>
      </w:r>
      <w:r w:rsidRPr="008D45D0">
        <w:rPr>
          <w:rFonts w:cstheme="minorHAnsi"/>
          <w:sz w:val="24"/>
          <w:szCs w:val="24"/>
        </w:rPr>
        <w:t xml:space="preserve"> an object than a spoken word. </w:t>
      </w:r>
    </w:p>
    <w:p w14:paraId="78752CAA" w14:textId="77777777" w:rsidR="00F14BAE" w:rsidRDefault="008D45D0" w:rsidP="00F14BAE">
      <w:pPr>
        <w:ind w:left="720" w:hanging="720"/>
        <w:rPr>
          <w:rFonts w:cstheme="minorHAnsi"/>
          <w:sz w:val="24"/>
          <w:szCs w:val="24"/>
        </w:rPr>
      </w:pPr>
      <w:r w:rsidRPr="008D45D0">
        <w:rPr>
          <w:rFonts w:cstheme="minorHAnsi"/>
          <w:sz w:val="24"/>
          <w:szCs w:val="24"/>
        </w:rPr>
        <w:t xml:space="preserve">• </w:t>
      </w:r>
      <w:r w:rsidR="00F14BAE">
        <w:rPr>
          <w:rFonts w:cstheme="minorHAnsi"/>
          <w:sz w:val="24"/>
          <w:szCs w:val="24"/>
        </w:rPr>
        <w:tab/>
      </w:r>
      <w:r w:rsidRPr="008D45D0">
        <w:rPr>
          <w:rFonts w:cstheme="minorHAnsi"/>
          <w:sz w:val="24"/>
          <w:szCs w:val="24"/>
        </w:rPr>
        <w:t xml:space="preserve">There are lots of things in playgrounds and a lot of potential new words for children! Pick out one or two words to start. </w:t>
      </w:r>
    </w:p>
    <w:p w14:paraId="527566B2" w14:textId="423F6421" w:rsidR="008D45D0" w:rsidRDefault="008D45D0" w:rsidP="00F14BAE">
      <w:pPr>
        <w:ind w:left="720" w:hanging="720"/>
        <w:rPr>
          <w:rFonts w:cstheme="minorHAnsi"/>
          <w:sz w:val="24"/>
          <w:szCs w:val="24"/>
        </w:rPr>
      </w:pPr>
      <w:r w:rsidRPr="008D45D0">
        <w:rPr>
          <w:rFonts w:cstheme="minorHAnsi"/>
          <w:sz w:val="24"/>
          <w:szCs w:val="24"/>
        </w:rPr>
        <w:t xml:space="preserve">• </w:t>
      </w:r>
      <w:r w:rsidR="00F14BAE">
        <w:rPr>
          <w:rFonts w:cstheme="minorHAnsi"/>
          <w:sz w:val="24"/>
          <w:szCs w:val="24"/>
        </w:rPr>
        <w:tab/>
      </w:r>
      <w:r w:rsidRPr="008D45D0">
        <w:rPr>
          <w:rFonts w:cstheme="minorHAnsi"/>
          <w:sz w:val="24"/>
          <w:szCs w:val="24"/>
        </w:rPr>
        <w:t xml:space="preserve">Point to the picture and say the word, for example ‘swing’. </w:t>
      </w:r>
    </w:p>
    <w:p w14:paraId="05D89A00" w14:textId="0CB59995" w:rsidR="008D45D0" w:rsidRDefault="008D45D0" w:rsidP="00414637">
      <w:pPr>
        <w:rPr>
          <w:rFonts w:cstheme="minorHAnsi"/>
          <w:sz w:val="24"/>
          <w:szCs w:val="24"/>
        </w:rPr>
      </w:pPr>
      <w:r w:rsidRPr="008D45D0">
        <w:rPr>
          <w:rFonts w:cstheme="minorHAnsi"/>
          <w:sz w:val="24"/>
          <w:szCs w:val="24"/>
        </w:rPr>
        <w:t xml:space="preserve">• </w:t>
      </w:r>
      <w:r w:rsidR="00F14BAE">
        <w:rPr>
          <w:rFonts w:cstheme="minorHAnsi"/>
          <w:sz w:val="24"/>
          <w:szCs w:val="24"/>
        </w:rPr>
        <w:tab/>
      </w:r>
      <w:r w:rsidRPr="008D45D0">
        <w:rPr>
          <w:rFonts w:cstheme="minorHAnsi"/>
          <w:sz w:val="24"/>
          <w:szCs w:val="24"/>
        </w:rPr>
        <w:t xml:space="preserve">You can make a gesture or a sign too if it will help to support their understanding. </w:t>
      </w:r>
    </w:p>
    <w:p w14:paraId="5DAC6A13" w14:textId="2DD1AC7E" w:rsidR="008D45D0" w:rsidRDefault="008D45D0" w:rsidP="00414637">
      <w:pPr>
        <w:rPr>
          <w:rFonts w:cstheme="minorHAnsi"/>
          <w:sz w:val="24"/>
          <w:szCs w:val="24"/>
        </w:rPr>
      </w:pPr>
      <w:r w:rsidRPr="008D45D0">
        <w:rPr>
          <w:rFonts w:cstheme="minorHAnsi"/>
          <w:sz w:val="24"/>
          <w:szCs w:val="24"/>
        </w:rPr>
        <w:t xml:space="preserve">• </w:t>
      </w:r>
      <w:r w:rsidR="00F14BAE">
        <w:rPr>
          <w:rFonts w:cstheme="minorHAnsi"/>
          <w:sz w:val="24"/>
          <w:szCs w:val="24"/>
        </w:rPr>
        <w:tab/>
      </w:r>
      <w:r w:rsidRPr="008D45D0">
        <w:rPr>
          <w:rFonts w:cstheme="minorHAnsi"/>
          <w:sz w:val="24"/>
          <w:szCs w:val="24"/>
        </w:rPr>
        <w:t xml:space="preserve">Make sure to use the same word consistently with the picture. </w:t>
      </w:r>
    </w:p>
    <w:p w14:paraId="3F5EB3A2" w14:textId="5A6B765D" w:rsidR="008D45D0" w:rsidRDefault="008D45D0" w:rsidP="00F14BAE">
      <w:pPr>
        <w:ind w:left="720" w:hanging="720"/>
        <w:rPr>
          <w:rFonts w:cstheme="minorHAnsi"/>
          <w:sz w:val="24"/>
          <w:szCs w:val="24"/>
        </w:rPr>
      </w:pPr>
      <w:r w:rsidRPr="008D45D0">
        <w:rPr>
          <w:rFonts w:cstheme="minorHAnsi"/>
          <w:sz w:val="24"/>
          <w:szCs w:val="24"/>
        </w:rPr>
        <w:t xml:space="preserve">• </w:t>
      </w:r>
      <w:r w:rsidR="00F14BAE">
        <w:rPr>
          <w:rFonts w:cstheme="minorHAnsi"/>
          <w:sz w:val="24"/>
          <w:szCs w:val="24"/>
        </w:rPr>
        <w:tab/>
      </w:r>
      <w:r w:rsidRPr="008D45D0">
        <w:rPr>
          <w:rFonts w:cstheme="minorHAnsi"/>
          <w:sz w:val="24"/>
          <w:szCs w:val="24"/>
        </w:rPr>
        <w:t xml:space="preserve">Then bring your children over to the swings. You might need to repeat this routine many times before they understand the link between the word, the picture and the swings! </w:t>
      </w:r>
    </w:p>
    <w:p w14:paraId="370896E4" w14:textId="32FA175A" w:rsidR="008D45D0" w:rsidRDefault="008D45D0" w:rsidP="00414637">
      <w:pPr>
        <w:rPr>
          <w:rFonts w:cstheme="minorHAnsi"/>
          <w:sz w:val="24"/>
          <w:szCs w:val="24"/>
        </w:rPr>
      </w:pPr>
      <w:r w:rsidRPr="008D45D0">
        <w:rPr>
          <w:rFonts w:cstheme="minorHAnsi"/>
          <w:sz w:val="24"/>
          <w:szCs w:val="24"/>
        </w:rPr>
        <w:t xml:space="preserve">We need to understand what a picture or a word means, before we can use it. Using a communication board to support a child to use words or sentences: </w:t>
      </w:r>
    </w:p>
    <w:p w14:paraId="322AAB61" w14:textId="14F10EE5" w:rsidR="008D45D0" w:rsidRDefault="008D45D0" w:rsidP="00414637">
      <w:pPr>
        <w:rPr>
          <w:rFonts w:cstheme="minorHAnsi"/>
          <w:sz w:val="24"/>
          <w:szCs w:val="24"/>
        </w:rPr>
      </w:pPr>
      <w:r w:rsidRPr="008D45D0">
        <w:rPr>
          <w:rFonts w:cstheme="minorHAnsi"/>
          <w:sz w:val="24"/>
          <w:szCs w:val="24"/>
        </w:rPr>
        <w:t xml:space="preserve">• </w:t>
      </w:r>
      <w:r w:rsidR="00F14BAE">
        <w:rPr>
          <w:rFonts w:cstheme="minorHAnsi"/>
          <w:sz w:val="24"/>
          <w:szCs w:val="24"/>
        </w:rPr>
        <w:tab/>
      </w:r>
      <w:r w:rsidRPr="008D45D0">
        <w:rPr>
          <w:rFonts w:cstheme="minorHAnsi"/>
          <w:sz w:val="24"/>
          <w:szCs w:val="24"/>
        </w:rPr>
        <w:t xml:space="preserve">Bring your child over to the communication board </w:t>
      </w:r>
    </w:p>
    <w:p w14:paraId="7D48ECE0" w14:textId="7ED536E9" w:rsidR="008D45D0" w:rsidRDefault="008D45D0" w:rsidP="00F14BAE">
      <w:pPr>
        <w:ind w:left="720" w:hanging="720"/>
        <w:rPr>
          <w:rFonts w:cstheme="minorHAnsi"/>
          <w:sz w:val="24"/>
          <w:szCs w:val="24"/>
        </w:rPr>
      </w:pPr>
      <w:r w:rsidRPr="008D45D0">
        <w:rPr>
          <w:rFonts w:cstheme="minorHAnsi"/>
          <w:sz w:val="24"/>
          <w:szCs w:val="24"/>
        </w:rPr>
        <w:t xml:space="preserve">• </w:t>
      </w:r>
      <w:r w:rsidR="00F14BAE">
        <w:rPr>
          <w:rFonts w:cstheme="minorHAnsi"/>
          <w:sz w:val="24"/>
          <w:szCs w:val="24"/>
        </w:rPr>
        <w:tab/>
      </w:r>
      <w:r w:rsidRPr="008D45D0">
        <w:rPr>
          <w:rFonts w:cstheme="minorHAnsi"/>
          <w:sz w:val="24"/>
          <w:szCs w:val="24"/>
        </w:rPr>
        <w:t xml:space="preserve">If you know that their preferred activity is the slide, show them where this picture is on the board. Say the word as you show them the picture. </w:t>
      </w:r>
    </w:p>
    <w:p w14:paraId="2AC3B31A" w14:textId="54A89309" w:rsidR="008D45D0" w:rsidRDefault="008D45D0" w:rsidP="00F14BAE">
      <w:pPr>
        <w:ind w:left="720" w:hanging="720"/>
        <w:rPr>
          <w:rFonts w:cstheme="minorHAnsi"/>
          <w:sz w:val="24"/>
          <w:szCs w:val="24"/>
        </w:rPr>
      </w:pPr>
      <w:r w:rsidRPr="008D45D0">
        <w:rPr>
          <w:rFonts w:cstheme="minorHAnsi"/>
          <w:sz w:val="24"/>
          <w:szCs w:val="24"/>
        </w:rPr>
        <w:t xml:space="preserve">• </w:t>
      </w:r>
      <w:r w:rsidR="00F14BAE">
        <w:rPr>
          <w:rFonts w:cstheme="minorHAnsi"/>
          <w:sz w:val="24"/>
          <w:szCs w:val="24"/>
        </w:rPr>
        <w:tab/>
      </w:r>
      <w:r w:rsidRPr="008D45D0">
        <w:rPr>
          <w:rFonts w:cstheme="minorHAnsi"/>
          <w:sz w:val="24"/>
          <w:szCs w:val="24"/>
        </w:rPr>
        <w:t xml:space="preserve">Encourage them to point to the picture too. You can use hand over hand to help them if they are comfortable with this. </w:t>
      </w:r>
    </w:p>
    <w:p w14:paraId="04BDD994" w14:textId="621DACFD" w:rsidR="008D45D0" w:rsidRDefault="008D45D0" w:rsidP="00414637">
      <w:pPr>
        <w:rPr>
          <w:rFonts w:cstheme="minorHAnsi"/>
          <w:sz w:val="24"/>
          <w:szCs w:val="24"/>
        </w:rPr>
      </w:pPr>
      <w:r w:rsidRPr="008D45D0">
        <w:rPr>
          <w:rFonts w:cstheme="minorHAnsi"/>
          <w:sz w:val="24"/>
          <w:szCs w:val="24"/>
        </w:rPr>
        <w:t xml:space="preserve">• </w:t>
      </w:r>
      <w:r w:rsidR="00F14BAE">
        <w:rPr>
          <w:rFonts w:cstheme="minorHAnsi"/>
          <w:sz w:val="24"/>
          <w:szCs w:val="24"/>
        </w:rPr>
        <w:tab/>
      </w:r>
      <w:r w:rsidRPr="008D45D0">
        <w:rPr>
          <w:rFonts w:cstheme="minorHAnsi"/>
          <w:sz w:val="24"/>
          <w:szCs w:val="24"/>
        </w:rPr>
        <w:t xml:space="preserve">Then go to play on the slide. </w:t>
      </w:r>
    </w:p>
    <w:p w14:paraId="755A113E" w14:textId="77777777" w:rsidR="00F14BAE" w:rsidRDefault="008D45D0" w:rsidP="00F14BAE">
      <w:pPr>
        <w:ind w:left="720" w:hanging="720"/>
        <w:rPr>
          <w:rFonts w:cstheme="minorHAnsi"/>
          <w:sz w:val="24"/>
          <w:szCs w:val="24"/>
        </w:rPr>
      </w:pPr>
      <w:r w:rsidRPr="008D45D0">
        <w:rPr>
          <w:rFonts w:cstheme="minorHAnsi"/>
          <w:sz w:val="24"/>
          <w:szCs w:val="24"/>
        </w:rPr>
        <w:t xml:space="preserve">• </w:t>
      </w:r>
      <w:r w:rsidR="00F14BAE">
        <w:rPr>
          <w:rFonts w:cstheme="minorHAnsi"/>
          <w:sz w:val="24"/>
          <w:szCs w:val="24"/>
        </w:rPr>
        <w:tab/>
      </w:r>
      <w:r w:rsidRPr="008D45D0">
        <w:rPr>
          <w:rFonts w:cstheme="minorHAnsi"/>
          <w:sz w:val="24"/>
          <w:szCs w:val="24"/>
        </w:rPr>
        <w:t xml:space="preserve">Repeat this routine, and the word ‘slide’ many times. You can repeat the word on its own or in short phrases like ‘Down the slide!’ </w:t>
      </w:r>
    </w:p>
    <w:p w14:paraId="4E943951" w14:textId="1B54648C" w:rsidR="00C81C73" w:rsidRDefault="008D45D0" w:rsidP="00F14BAE">
      <w:pPr>
        <w:ind w:left="720" w:hanging="720"/>
        <w:rPr>
          <w:sz w:val="24"/>
          <w:szCs w:val="24"/>
        </w:rPr>
      </w:pPr>
      <w:r w:rsidRPr="008D45D0">
        <w:rPr>
          <w:rFonts w:cstheme="minorHAnsi"/>
          <w:sz w:val="24"/>
          <w:szCs w:val="24"/>
        </w:rPr>
        <w:t xml:space="preserve">• </w:t>
      </w:r>
      <w:r w:rsidR="00F14BAE">
        <w:rPr>
          <w:rFonts w:cstheme="minorHAnsi"/>
          <w:sz w:val="24"/>
          <w:szCs w:val="24"/>
        </w:rPr>
        <w:tab/>
      </w:r>
      <w:r w:rsidRPr="008D45D0">
        <w:rPr>
          <w:rFonts w:cstheme="minorHAnsi"/>
          <w:sz w:val="24"/>
          <w:szCs w:val="24"/>
        </w:rPr>
        <w:t xml:space="preserve">You can also give your child a sentence starter, such as ‘I </w:t>
      </w:r>
      <w:proofErr w:type="gramStart"/>
      <w:r w:rsidRPr="008D45D0">
        <w:rPr>
          <w:rFonts w:cstheme="minorHAnsi"/>
          <w:sz w:val="24"/>
          <w:szCs w:val="24"/>
        </w:rPr>
        <w:t>want..</w:t>
      </w:r>
      <w:proofErr w:type="gramEnd"/>
      <w:r w:rsidRPr="008D45D0">
        <w:rPr>
          <w:rFonts w:cstheme="minorHAnsi"/>
          <w:sz w:val="24"/>
          <w:szCs w:val="24"/>
        </w:rPr>
        <w:t>’ This will give them an opportunity to use the word expressively and finish your sentence. You can point to two different pictures to help your child to put words together. Like ‘</w:t>
      </w:r>
      <w:proofErr w:type="gramStart"/>
      <w:r w:rsidRPr="008D45D0">
        <w:rPr>
          <w:rFonts w:cstheme="minorHAnsi"/>
          <w:sz w:val="24"/>
          <w:szCs w:val="24"/>
        </w:rPr>
        <w:t>big‘ +</w:t>
      </w:r>
      <w:proofErr w:type="gramEnd"/>
      <w:r w:rsidRPr="008D45D0">
        <w:rPr>
          <w:rFonts w:cstheme="minorHAnsi"/>
          <w:sz w:val="24"/>
          <w:szCs w:val="24"/>
        </w:rPr>
        <w:t xml:space="preserve"> ’slide, ’ ‘small‘ + ’slide’ or ‘finished + slide’. This will help to</w:t>
      </w:r>
      <w:r w:rsidRPr="008D45D0">
        <w:rPr>
          <w:sz w:val="24"/>
          <w:szCs w:val="24"/>
        </w:rPr>
        <w:t xml:space="preserve"> expand your child’s language </w:t>
      </w:r>
      <w:proofErr w:type="gramStart"/>
      <w:r w:rsidRPr="008D45D0">
        <w:rPr>
          <w:sz w:val="24"/>
          <w:szCs w:val="24"/>
        </w:rPr>
        <w:t>use</w:t>
      </w:r>
      <w:proofErr w:type="gramEnd"/>
    </w:p>
    <w:p w14:paraId="56E9DBC6" w14:textId="77777777" w:rsidR="00F14BAE" w:rsidRDefault="00F14BAE" w:rsidP="00F14BAE">
      <w:pPr>
        <w:ind w:left="720" w:hanging="720"/>
        <w:rPr>
          <w:sz w:val="24"/>
          <w:szCs w:val="24"/>
        </w:rPr>
      </w:pPr>
    </w:p>
    <w:p w14:paraId="069B8FC6" w14:textId="2EDA9DE7" w:rsidR="008B1A8B" w:rsidRDefault="00F14BAE" w:rsidP="00F14BAE">
      <w:pPr>
        <w:spacing w:after="0" w:line="240" w:lineRule="auto"/>
        <w:ind w:hanging="11"/>
        <w:contextualSpacing/>
        <w:jc w:val="both"/>
        <w:rPr>
          <w:sz w:val="24"/>
          <w:szCs w:val="24"/>
        </w:rPr>
      </w:pPr>
      <w:r>
        <w:rPr>
          <w:sz w:val="24"/>
          <w:szCs w:val="24"/>
        </w:rPr>
        <w:t xml:space="preserve">Your child may want to free play in </w:t>
      </w:r>
      <w:r w:rsidR="00726567">
        <w:rPr>
          <w:sz w:val="24"/>
          <w:szCs w:val="24"/>
        </w:rPr>
        <w:t xml:space="preserve">the </w:t>
      </w:r>
      <w:r>
        <w:rPr>
          <w:sz w:val="24"/>
          <w:szCs w:val="24"/>
        </w:rPr>
        <w:t>Play Park first to get used to the space and play equipment.  You will know best when to use the communication board with your child</w:t>
      </w:r>
      <w:r w:rsidR="008B1A8B">
        <w:rPr>
          <w:sz w:val="24"/>
          <w:szCs w:val="24"/>
        </w:rPr>
        <w:t xml:space="preserve">. </w:t>
      </w:r>
    </w:p>
    <w:p w14:paraId="7EFA9E4F" w14:textId="77777777" w:rsidR="008B1A8B" w:rsidRDefault="008B1A8B" w:rsidP="00F14BAE">
      <w:pPr>
        <w:spacing w:after="0" w:line="240" w:lineRule="auto"/>
        <w:ind w:hanging="11"/>
        <w:contextualSpacing/>
        <w:jc w:val="both"/>
        <w:rPr>
          <w:sz w:val="24"/>
          <w:szCs w:val="24"/>
        </w:rPr>
      </w:pPr>
    </w:p>
    <w:p w14:paraId="132AD54B" w14:textId="3EE975B7" w:rsidR="00F14BAE" w:rsidRDefault="008B1A8B" w:rsidP="008B1A8B">
      <w:pPr>
        <w:spacing w:after="0" w:line="240" w:lineRule="auto"/>
        <w:ind w:hanging="11"/>
        <w:contextualSpacing/>
        <w:jc w:val="center"/>
        <w:rPr>
          <w:b/>
          <w:bCs/>
          <w:sz w:val="24"/>
          <w:szCs w:val="24"/>
        </w:rPr>
      </w:pPr>
      <w:r w:rsidRPr="008B1A8B">
        <w:rPr>
          <w:b/>
          <w:bCs/>
          <w:sz w:val="24"/>
          <w:szCs w:val="24"/>
        </w:rPr>
        <w:t>Enjoy &amp; have fun!</w:t>
      </w:r>
    </w:p>
    <w:p w14:paraId="0F784E7B" w14:textId="77777777" w:rsidR="005714AE" w:rsidRDefault="005714AE" w:rsidP="008B1A8B">
      <w:pPr>
        <w:spacing w:after="0" w:line="240" w:lineRule="auto"/>
        <w:ind w:hanging="11"/>
        <w:contextualSpacing/>
        <w:jc w:val="center"/>
        <w:rPr>
          <w:b/>
          <w:bCs/>
          <w:sz w:val="24"/>
          <w:szCs w:val="24"/>
        </w:rPr>
      </w:pPr>
    </w:p>
    <w:p w14:paraId="3BF85FE6" w14:textId="77777777" w:rsidR="005714AE" w:rsidRDefault="005714AE" w:rsidP="008B1A8B">
      <w:pPr>
        <w:spacing w:after="0" w:line="240" w:lineRule="auto"/>
        <w:ind w:hanging="11"/>
        <w:contextualSpacing/>
        <w:jc w:val="center"/>
        <w:rPr>
          <w:b/>
          <w:bCs/>
          <w:sz w:val="24"/>
          <w:szCs w:val="24"/>
        </w:rPr>
      </w:pPr>
    </w:p>
    <w:p w14:paraId="3251B00B" w14:textId="77777777" w:rsidR="00322465" w:rsidRDefault="00322465" w:rsidP="004B1351">
      <w:pPr>
        <w:spacing w:after="0" w:line="240" w:lineRule="auto"/>
        <w:ind w:hanging="11"/>
        <w:contextualSpacing/>
        <w:rPr>
          <w:rFonts w:cstheme="minorHAnsi"/>
          <w:sz w:val="24"/>
          <w:szCs w:val="24"/>
        </w:rPr>
      </w:pPr>
    </w:p>
    <w:p w14:paraId="71E62BF5" w14:textId="7DB560DB" w:rsidR="004B1351" w:rsidRDefault="004B1351" w:rsidP="00322465">
      <w:pPr>
        <w:pStyle w:val="Title"/>
      </w:pPr>
      <w:r w:rsidRPr="004B1351">
        <w:t xml:space="preserve">What is a communication board? </w:t>
      </w:r>
    </w:p>
    <w:p w14:paraId="4B245F43" w14:textId="77777777" w:rsidR="004B1351" w:rsidRDefault="004B1351" w:rsidP="004B1351">
      <w:pPr>
        <w:spacing w:after="0" w:line="240" w:lineRule="auto"/>
        <w:ind w:hanging="11"/>
        <w:contextualSpacing/>
        <w:rPr>
          <w:rFonts w:cstheme="minorHAnsi"/>
          <w:sz w:val="24"/>
          <w:szCs w:val="24"/>
        </w:rPr>
      </w:pPr>
    </w:p>
    <w:p w14:paraId="241FA9B8" w14:textId="4DEDED53" w:rsidR="00620916" w:rsidRDefault="004B1351" w:rsidP="004B1351">
      <w:pPr>
        <w:spacing w:after="0" w:line="240" w:lineRule="auto"/>
        <w:ind w:hanging="11"/>
        <w:contextualSpacing/>
        <w:rPr>
          <w:rFonts w:cstheme="minorHAnsi"/>
          <w:sz w:val="24"/>
          <w:szCs w:val="24"/>
        </w:rPr>
      </w:pPr>
      <w:r w:rsidRPr="004B1351">
        <w:rPr>
          <w:rFonts w:cstheme="minorHAnsi"/>
          <w:sz w:val="24"/>
          <w:szCs w:val="24"/>
        </w:rPr>
        <w:t xml:space="preserve">A communication board is a board with pictures that can be used to share messages. The communication board </w:t>
      </w:r>
      <w:r w:rsidR="00A64F33">
        <w:rPr>
          <w:rFonts w:cstheme="minorHAnsi"/>
          <w:sz w:val="24"/>
          <w:szCs w:val="24"/>
        </w:rPr>
        <w:t>has</w:t>
      </w:r>
      <w:r w:rsidRPr="004B1351">
        <w:rPr>
          <w:rFonts w:cstheme="minorHAnsi"/>
          <w:sz w:val="24"/>
          <w:szCs w:val="24"/>
        </w:rPr>
        <w:t xml:space="preserve"> pictures of </w:t>
      </w:r>
      <w:r w:rsidR="00D205E8">
        <w:rPr>
          <w:rFonts w:cstheme="minorHAnsi"/>
          <w:sz w:val="24"/>
          <w:szCs w:val="24"/>
        </w:rPr>
        <w:t>equipment</w:t>
      </w:r>
      <w:r w:rsidRPr="004B1351">
        <w:rPr>
          <w:rFonts w:cstheme="minorHAnsi"/>
          <w:sz w:val="24"/>
          <w:szCs w:val="24"/>
        </w:rPr>
        <w:t xml:space="preserve"> in the play</w:t>
      </w:r>
      <w:r w:rsidR="00A64F33">
        <w:rPr>
          <w:rFonts w:cstheme="minorHAnsi"/>
          <w:sz w:val="24"/>
          <w:szCs w:val="24"/>
        </w:rPr>
        <w:t xml:space="preserve"> park</w:t>
      </w:r>
      <w:r w:rsidRPr="004B1351">
        <w:rPr>
          <w:rFonts w:cstheme="minorHAnsi"/>
          <w:sz w:val="24"/>
          <w:szCs w:val="24"/>
        </w:rPr>
        <w:t xml:space="preserve">, action words, feelings, and words that can be used to request, like “more”. </w:t>
      </w:r>
      <w:r w:rsidR="00E779D7">
        <w:rPr>
          <w:rFonts w:cstheme="minorHAnsi"/>
          <w:sz w:val="24"/>
          <w:szCs w:val="24"/>
        </w:rPr>
        <w:t>We are using</w:t>
      </w:r>
      <w:r w:rsidRPr="004B1351">
        <w:rPr>
          <w:rFonts w:cstheme="minorHAnsi"/>
          <w:sz w:val="24"/>
          <w:szCs w:val="24"/>
        </w:rPr>
        <w:t xml:space="preserve"> everything in our communication toolbox, including pictures, gestures, signs, and words, to get our message across. Everyone should have a go at using our new communication boards and experience a new way to share messages! </w:t>
      </w:r>
    </w:p>
    <w:p w14:paraId="4016E207" w14:textId="77777777" w:rsidR="00620916" w:rsidRDefault="00620916" w:rsidP="00757916">
      <w:pPr>
        <w:spacing w:after="0" w:line="240" w:lineRule="auto"/>
        <w:contextualSpacing/>
        <w:rPr>
          <w:rFonts w:cstheme="minorHAnsi"/>
          <w:sz w:val="24"/>
          <w:szCs w:val="24"/>
        </w:rPr>
      </w:pPr>
    </w:p>
    <w:p w14:paraId="36BA71EC" w14:textId="1811C3FF" w:rsidR="00620916" w:rsidRDefault="004B1351" w:rsidP="00322465">
      <w:pPr>
        <w:pStyle w:val="Title"/>
      </w:pPr>
      <w:r w:rsidRPr="004B1351">
        <w:t xml:space="preserve">Communication boards are for </w:t>
      </w:r>
      <w:proofErr w:type="gramStart"/>
      <w:r w:rsidRPr="004B1351">
        <w:t>everyone</w:t>
      </w:r>
      <w:proofErr w:type="gramEnd"/>
    </w:p>
    <w:p w14:paraId="0C75E207" w14:textId="77777777" w:rsidR="00620916" w:rsidRDefault="00620916" w:rsidP="004B1351">
      <w:pPr>
        <w:spacing w:after="0" w:line="240" w:lineRule="auto"/>
        <w:ind w:hanging="11"/>
        <w:contextualSpacing/>
        <w:rPr>
          <w:rFonts w:cstheme="minorHAnsi"/>
          <w:sz w:val="24"/>
          <w:szCs w:val="24"/>
        </w:rPr>
      </w:pPr>
    </w:p>
    <w:p w14:paraId="6A956539" w14:textId="056A03F1" w:rsidR="00620916" w:rsidRDefault="004B1351" w:rsidP="00322465">
      <w:pPr>
        <w:spacing w:after="0" w:line="240" w:lineRule="auto"/>
        <w:ind w:left="284" w:hanging="284"/>
        <w:contextualSpacing/>
        <w:rPr>
          <w:rFonts w:cstheme="minorHAnsi"/>
          <w:sz w:val="24"/>
          <w:szCs w:val="24"/>
        </w:rPr>
      </w:pPr>
      <w:r w:rsidRPr="004B1351">
        <w:rPr>
          <w:rFonts w:cstheme="minorHAnsi"/>
          <w:sz w:val="24"/>
          <w:szCs w:val="24"/>
        </w:rPr>
        <w:t xml:space="preserve"> </w:t>
      </w:r>
      <w:r w:rsidRPr="004B1351">
        <w:rPr>
          <w:rFonts w:ascii="Calibri" w:hAnsi="Calibri" w:cs="Calibri"/>
          <w:sz w:val="24"/>
          <w:szCs w:val="24"/>
        </w:rPr>
        <w:t>•</w:t>
      </w:r>
      <w:r w:rsidRPr="004B1351">
        <w:rPr>
          <w:rFonts w:cstheme="minorHAnsi"/>
          <w:sz w:val="24"/>
          <w:szCs w:val="24"/>
        </w:rPr>
        <w:t xml:space="preserve"> Children</w:t>
      </w:r>
      <w:r w:rsidR="00D92841">
        <w:rPr>
          <w:rFonts w:cstheme="minorHAnsi"/>
          <w:sz w:val="24"/>
          <w:szCs w:val="24"/>
        </w:rPr>
        <w:t xml:space="preserve"> and young people</w:t>
      </w:r>
      <w:r w:rsidRPr="004B1351">
        <w:rPr>
          <w:rFonts w:cstheme="minorHAnsi"/>
          <w:sz w:val="24"/>
          <w:szCs w:val="24"/>
        </w:rPr>
        <w:t xml:space="preserve"> who are in the playground can use the board to play word games, plan, and talk about what they are going to do </w:t>
      </w:r>
    </w:p>
    <w:p w14:paraId="4F4D01F2" w14:textId="77777777" w:rsidR="00D92841" w:rsidRDefault="004B1351" w:rsidP="00322465">
      <w:pPr>
        <w:spacing w:after="0" w:line="240" w:lineRule="auto"/>
        <w:ind w:left="284" w:hanging="284"/>
        <w:contextualSpacing/>
        <w:rPr>
          <w:rFonts w:cstheme="minorHAnsi"/>
          <w:sz w:val="24"/>
          <w:szCs w:val="24"/>
        </w:rPr>
      </w:pPr>
      <w:r w:rsidRPr="004B1351">
        <w:rPr>
          <w:rFonts w:ascii="Calibri" w:hAnsi="Calibri" w:cs="Calibri"/>
          <w:sz w:val="24"/>
          <w:szCs w:val="24"/>
        </w:rPr>
        <w:t>•</w:t>
      </w:r>
      <w:r w:rsidRPr="004B1351">
        <w:rPr>
          <w:rFonts w:cstheme="minorHAnsi"/>
          <w:sz w:val="24"/>
          <w:szCs w:val="24"/>
        </w:rPr>
        <w:t xml:space="preserve"> Children </w:t>
      </w:r>
      <w:r w:rsidR="00D92841">
        <w:rPr>
          <w:rFonts w:cstheme="minorHAnsi"/>
          <w:sz w:val="24"/>
          <w:szCs w:val="24"/>
        </w:rPr>
        <w:t>and young people</w:t>
      </w:r>
      <w:r w:rsidRPr="004B1351">
        <w:rPr>
          <w:rFonts w:cstheme="minorHAnsi"/>
          <w:sz w:val="24"/>
          <w:szCs w:val="24"/>
        </w:rPr>
        <w:t xml:space="preserve"> who are learning language can use the pictures on the board to help them to understand new words and to put words together </w:t>
      </w:r>
    </w:p>
    <w:p w14:paraId="7981B524" w14:textId="6191055E" w:rsidR="00620916" w:rsidRDefault="004B1351" w:rsidP="00322465">
      <w:pPr>
        <w:spacing w:after="0" w:line="240" w:lineRule="auto"/>
        <w:ind w:left="284" w:hanging="284"/>
        <w:contextualSpacing/>
        <w:rPr>
          <w:rFonts w:cstheme="minorHAnsi"/>
          <w:sz w:val="24"/>
          <w:szCs w:val="24"/>
        </w:rPr>
      </w:pPr>
      <w:r w:rsidRPr="004B1351">
        <w:rPr>
          <w:rFonts w:cstheme="minorHAnsi"/>
          <w:sz w:val="24"/>
          <w:szCs w:val="24"/>
        </w:rPr>
        <w:t>• Children</w:t>
      </w:r>
      <w:r w:rsidR="00D92841">
        <w:rPr>
          <w:rFonts w:cstheme="minorHAnsi"/>
          <w:sz w:val="24"/>
          <w:szCs w:val="24"/>
        </w:rPr>
        <w:t xml:space="preserve"> and young people</w:t>
      </w:r>
      <w:r w:rsidRPr="004B1351">
        <w:rPr>
          <w:rFonts w:cstheme="minorHAnsi"/>
          <w:sz w:val="24"/>
          <w:szCs w:val="24"/>
        </w:rPr>
        <w:t xml:space="preserve"> who have difficulties with understanding will benefit from being able to see a picture of what you are talking about </w:t>
      </w:r>
    </w:p>
    <w:p w14:paraId="4CE94EAE" w14:textId="25527FDC" w:rsidR="00620916" w:rsidRDefault="004B1351" w:rsidP="00322465">
      <w:pPr>
        <w:spacing w:after="0" w:line="240" w:lineRule="auto"/>
        <w:ind w:left="284" w:hanging="284"/>
        <w:contextualSpacing/>
        <w:rPr>
          <w:rFonts w:cstheme="minorHAnsi"/>
          <w:sz w:val="24"/>
          <w:szCs w:val="24"/>
        </w:rPr>
      </w:pPr>
      <w:r w:rsidRPr="004B1351">
        <w:rPr>
          <w:rFonts w:cstheme="minorHAnsi"/>
          <w:sz w:val="24"/>
          <w:szCs w:val="24"/>
        </w:rPr>
        <w:t>• Children</w:t>
      </w:r>
      <w:r w:rsidR="00A246D1">
        <w:rPr>
          <w:rFonts w:cstheme="minorHAnsi"/>
          <w:sz w:val="24"/>
          <w:szCs w:val="24"/>
        </w:rPr>
        <w:t xml:space="preserve"> and young people</w:t>
      </w:r>
      <w:r w:rsidRPr="004B1351">
        <w:rPr>
          <w:rFonts w:cstheme="minorHAnsi"/>
          <w:sz w:val="24"/>
          <w:szCs w:val="24"/>
        </w:rPr>
        <w:t xml:space="preserve"> who have difficulties with using language will benefit from being able to get their message across clearly, quickly, and effectively </w:t>
      </w:r>
    </w:p>
    <w:p w14:paraId="13C61428" w14:textId="2C536ACF" w:rsidR="00620916" w:rsidRDefault="004B1351" w:rsidP="00322465">
      <w:pPr>
        <w:spacing w:after="0" w:line="240" w:lineRule="auto"/>
        <w:ind w:left="284" w:hanging="284"/>
        <w:contextualSpacing/>
        <w:rPr>
          <w:rFonts w:cstheme="minorHAnsi"/>
          <w:sz w:val="24"/>
          <w:szCs w:val="24"/>
        </w:rPr>
      </w:pPr>
      <w:r w:rsidRPr="004B1351">
        <w:rPr>
          <w:rFonts w:cstheme="minorHAnsi"/>
          <w:sz w:val="24"/>
          <w:szCs w:val="24"/>
        </w:rPr>
        <w:t>• Children</w:t>
      </w:r>
      <w:r w:rsidR="00A246D1">
        <w:rPr>
          <w:rFonts w:cstheme="minorHAnsi"/>
          <w:sz w:val="24"/>
          <w:szCs w:val="24"/>
        </w:rPr>
        <w:t xml:space="preserve"> and young people</w:t>
      </w:r>
      <w:r w:rsidRPr="004B1351">
        <w:rPr>
          <w:rFonts w:cstheme="minorHAnsi"/>
          <w:sz w:val="24"/>
          <w:szCs w:val="24"/>
        </w:rPr>
        <w:t xml:space="preserve"> who find making speech sounds difficult and have difficulty being understood by adults or other children will benefit from being able to show you exactly what they are telling you about </w:t>
      </w:r>
    </w:p>
    <w:p w14:paraId="4A060836" w14:textId="77777777" w:rsidR="00757916" w:rsidRDefault="004B1351" w:rsidP="00322465">
      <w:pPr>
        <w:spacing w:after="0" w:line="240" w:lineRule="auto"/>
        <w:ind w:left="284" w:hanging="284"/>
        <w:contextualSpacing/>
        <w:rPr>
          <w:rFonts w:cstheme="minorHAnsi"/>
          <w:sz w:val="24"/>
          <w:szCs w:val="24"/>
        </w:rPr>
      </w:pPr>
      <w:r w:rsidRPr="004B1351">
        <w:rPr>
          <w:rFonts w:cstheme="minorHAnsi"/>
          <w:sz w:val="24"/>
          <w:szCs w:val="24"/>
        </w:rPr>
        <w:t xml:space="preserve">• Adults can use the board to start conversations with their child </w:t>
      </w:r>
    </w:p>
    <w:p w14:paraId="52EBA13B" w14:textId="1D04538D" w:rsidR="005714AE" w:rsidRPr="004B1351" w:rsidRDefault="004B1351" w:rsidP="00322465">
      <w:pPr>
        <w:spacing w:after="0" w:line="240" w:lineRule="auto"/>
        <w:ind w:left="284" w:hanging="284"/>
        <w:contextualSpacing/>
        <w:rPr>
          <w:rFonts w:cstheme="minorHAnsi"/>
          <w:b/>
          <w:bCs/>
          <w:sz w:val="24"/>
          <w:szCs w:val="24"/>
        </w:rPr>
      </w:pPr>
      <w:r w:rsidRPr="004B1351">
        <w:rPr>
          <w:rFonts w:cstheme="minorHAnsi"/>
          <w:sz w:val="24"/>
          <w:szCs w:val="24"/>
        </w:rPr>
        <w:t>• Adults who have difficulty with understanding or using language can use the board to share and receive messages</w:t>
      </w:r>
    </w:p>
    <w:sectPr w:rsidR="005714AE" w:rsidRPr="004B1351" w:rsidSect="00393F0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4739" w14:textId="77777777" w:rsidR="00670E91" w:rsidRDefault="00670E91" w:rsidP="008D45D0">
      <w:pPr>
        <w:spacing w:after="0" w:line="240" w:lineRule="auto"/>
      </w:pPr>
      <w:r>
        <w:separator/>
      </w:r>
    </w:p>
  </w:endnote>
  <w:endnote w:type="continuationSeparator" w:id="0">
    <w:p w14:paraId="1514F63D" w14:textId="77777777" w:rsidR="00670E91" w:rsidRDefault="00670E91" w:rsidP="008D4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05FC" w14:textId="38A49CA8" w:rsidR="008B1A8B" w:rsidRDefault="008B1A8B">
    <w:pPr>
      <w:pStyle w:val="Footer"/>
    </w:pPr>
    <w:r>
      <w:t xml:space="preserve">JN </w:t>
    </w:r>
    <w:r w:rsidR="00517F01">
      <w:t>05/02/24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77BF8" w14:textId="77777777" w:rsidR="00670E91" w:rsidRDefault="00670E91" w:rsidP="008D45D0">
      <w:pPr>
        <w:spacing w:after="0" w:line="240" w:lineRule="auto"/>
      </w:pPr>
      <w:r>
        <w:separator/>
      </w:r>
    </w:p>
  </w:footnote>
  <w:footnote w:type="continuationSeparator" w:id="0">
    <w:p w14:paraId="084A084A" w14:textId="77777777" w:rsidR="00670E91" w:rsidRDefault="00670E91" w:rsidP="008D4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95EC" w14:textId="7F34BA51" w:rsidR="008D45D0" w:rsidRDefault="008D45D0">
    <w:pPr>
      <w:pStyle w:val="Header"/>
    </w:pPr>
    <w:r>
      <w:rPr>
        <w:noProof/>
      </w:rPr>
      <w:drawing>
        <wp:anchor distT="0" distB="0" distL="114300" distR="114300" simplePos="0" relativeHeight="251658240" behindDoc="0" locked="0" layoutInCell="1" allowOverlap="1" wp14:anchorId="24DCBC99" wp14:editId="7B50E923">
          <wp:simplePos x="0" y="0"/>
          <wp:positionH relativeFrom="margin">
            <wp:posOffset>2953385</wp:posOffset>
          </wp:positionH>
          <wp:positionV relativeFrom="page">
            <wp:posOffset>182880</wp:posOffset>
          </wp:positionV>
          <wp:extent cx="2415540" cy="1026160"/>
          <wp:effectExtent l="0" t="0" r="381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2415540" cy="10261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37"/>
    <w:rsid w:val="000127F1"/>
    <w:rsid w:val="00016EDF"/>
    <w:rsid w:val="002B32E2"/>
    <w:rsid w:val="003023AE"/>
    <w:rsid w:val="00322465"/>
    <w:rsid w:val="00393F0E"/>
    <w:rsid w:val="00414637"/>
    <w:rsid w:val="00451B57"/>
    <w:rsid w:val="004B1351"/>
    <w:rsid w:val="00517F01"/>
    <w:rsid w:val="005714AE"/>
    <w:rsid w:val="00576877"/>
    <w:rsid w:val="00620916"/>
    <w:rsid w:val="00670E91"/>
    <w:rsid w:val="006C12FC"/>
    <w:rsid w:val="007014D3"/>
    <w:rsid w:val="00726567"/>
    <w:rsid w:val="00757916"/>
    <w:rsid w:val="008B1A8B"/>
    <w:rsid w:val="008D45D0"/>
    <w:rsid w:val="00A246D1"/>
    <w:rsid w:val="00A42CD0"/>
    <w:rsid w:val="00A64F33"/>
    <w:rsid w:val="00C65BD9"/>
    <w:rsid w:val="00C81C73"/>
    <w:rsid w:val="00D205E8"/>
    <w:rsid w:val="00D92841"/>
    <w:rsid w:val="00D96BA6"/>
    <w:rsid w:val="00E049E9"/>
    <w:rsid w:val="00E779D7"/>
    <w:rsid w:val="00F14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0C340"/>
  <w15:chartTrackingRefBased/>
  <w15:docId w15:val="{A1A66A8E-856D-4EDB-91B3-3C70C2C8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D0"/>
  </w:style>
  <w:style w:type="paragraph" w:styleId="Footer">
    <w:name w:val="footer"/>
    <w:basedOn w:val="Normal"/>
    <w:link w:val="FooterChar"/>
    <w:uiPriority w:val="99"/>
    <w:unhideWhenUsed/>
    <w:rsid w:val="008D4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D0"/>
  </w:style>
  <w:style w:type="paragraph" w:styleId="Title">
    <w:name w:val="Title"/>
    <w:basedOn w:val="Normal"/>
    <w:next w:val="Normal"/>
    <w:link w:val="TitleChar"/>
    <w:uiPriority w:val="10"/>
    <w:qFormat/>
    <w:rsid w:val="00F14B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BA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fr.wikipedia.org/wiki/Fichier:Logotype_de_l%E2%80%99Armagh_City,_Banbridge_and_Craigavon_Borough_Council.sv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28F4ED30D3E446BCF0D7B2B909556E" ma:contentTypeVersion="15" ma:contentTypeDescription="Create a new document." ma:contentTypeScope="" ma:versionID="c5d6eb7115cf2a02e7109553a586de28">
  <xsd:schema xmlns:xsd="http://www.w3.org/2001/XMLSchema" xmlns:xs="http://www.w3.org/2001/XMLSchema" xmlns:p="http://schemas.microsoft.com/office/2006/metadata/properties" xmlns:ns3="9b981dd7-5f76-412d-85e2-a2bfa7b1508c" xmlns:ns4="c74bc230-b9f3-4eab-9fad-d62150469e70" targetNamespace="http://schemas.microsoft.com/office/2006/metadata/properties" ma:root="true" ma:fieldsID="3e4bcf3b1489041cdf191eec045c8fdc" ns3:_="" ns4:_="">
    <xsd:import namespace="9b981dd7-5f76-412d-85e2-a2bfa7b1508c"/>
    <xsd:import namespace="c74bc230-b9f3-4eab-9fad-d62150469e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81dd7-5f76-412d-85e2-a2bfa7b1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4bc230-b9f3-4eab-9fad-d62150469e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b981dd7-5f76-412d-85e2-a2bfa7b1508c" xsi:nil="true"/>
  </documentManagement>
</p:properties>
</file>

<file path=customXml/itemProps1.xml><?xml version="1.0" encoding="utf-8"?>
<ds:datastoreItem xmlns:ds="http://schemas.openxmlformats.org/officeDocument/2006/customXml" ds:itemID="{6184C64F-5D70-4AC7-842B-4CE49D849182}">
  <ds:schemaRefs>
    <ds:schemaRef ds:uri="http://schemas.microsoft.com/sharepoint/v3/contenttype/forms"/>
  </ds:schemaRefs>
</ds:datastoreItem>
</file>

<file path=customXml/itemProps2.xml><?xml version="1.0" encoding="utf-8"?>
<ds:datastoreItem xmlns:ds="http://schemas.openxmlformats.org/officeDocument/2006/customXml" ds:itemID="{8FF941F3-0FDC-46CB-BBF1-79ECCE585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81dd7-5f76-412d-85e2-a2bfa7b1508c"/>
    <ds:schemaRef ds:uri="c74bc230-b9f3-4eab-9fad-d62150469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EB155-99BD-40EE-87C4-0C6B51251F3A}">
  <ds:schemaRefs>
    <ds:schemaRef ds:uri="http://schemas.microsoft.com/office/2006/metadata/properties"/>
    <ds:schemaRef ds:uri="http://schemas.microsoft.com/office/infopath/2007/PartnerControls"/>
    <ds:schemaRef ds:uri="9b981dd7-5f76-412d-85e2-a2bfa7b1508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Armagh City, Banbridge and Craigavon Borough Council</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Noade</dc:creator>
  <cp:keywords/>
  <dc:description/>
  <cp:lastModifiedBy>Joan Noade</cp:lastModifiedBy>
  <cp:revision>8</cp:revision>
  <dcterms:created xsi:type="dcterms:W3CDTF">2024-02-05T15:48:00Z</dcterms:created>
  <dcterms:modified xsi:type="dcterms:W3CDTF">2024-02-05T15:51:00Z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0x0101000F28F4ED30D3E446BCF0D7B2B909556E</vt:lpwstr>
  </property>
</Properties>
</file>